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70" w:rsidRDefault="00F97D70" w:rsidP="00F97D70">
      <w:pPr>
        <w:spacing w:after="0" w:line="330" w:lineRule="atLeast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Реализация ФГОС.</w:t>
      </w:r>
    </w:p>
    <w:p w:rsidR="00F97D70" w:rsidRDefault="00F97D70" w:rsidP="00F97D70">
      <w:pPr>
        <w:spacing w:after="0" w:line="330" w:lineRule="atLeast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olor w:val="1D2939"/>
          <w:sz w:val="36"/>
          <w:szCs w:val="36"/>
          <w:lang w:eastAsia="ru-RU"/>
        </w:rPr>
      </w:pPr>
      <w:bookmarkStart w:id="0" w:name="_GoBack"/>
      <w:bookmarkEnd w:id="0"/>
      <w:r>
        <w:rPr>
          <w:rFonts w:ascii="Open Sans" w:eastAsia="Times New Roman" w:hAnsi="Open Sans" w:cs="Times New Roman"/>
          <w:b/>
          <w:bCs/>
          <w:color w:val="1D2939"/>
          <w:sz w:val="36"/>
          <w:szCs w:val="36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Совет Министерства образования и науки Российской Федерации по федеральным государственным образовательным стандартам утвердил федеральный государственный стандарт дошкольного образования (ФГОС). В соответствии с Федеральным законом "Об образовании в Российской Федерации от 29.12.2012 №273 - ФЗ дошкольное образование впервые стало самостоятельным уровнем общего образования.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В основу стандарта  положена культурно-историческая методология развивающихся систем, согласно которой образование выступает как ключевой механизм поддержки разнообразия систем. Ключевой принцип стандарта – поддержка разнообразия ребёнка и, соответственно, переход от диагностики отбора к диагностике развития. Центральная </w:t>
      </w:r>
      <w:proofErr w:type="spellStart"/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психодидактическая</w:t>
      </w:r>
      <w:proofErr w:type="spellEnd"/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 технология стандарта – это развивающее взаимодействие ребёнка с взрослыми и со сверстниками.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240" w:lineRule="auto"/>
        <w:jc w:val="center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</w:p>
    <w:p w:rsidR="00F97D70" w:rsidRDefault="00F97D70" w:rsidP="00F97D70">
      <w:pPr>
        <w:spacing w:after="0" w:line="240" w:lineRule="auto"/>
        <w:jc w:val="center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Федеральный государственный образовательный стандарт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240" w:lineRule="auto"/>
        <w:jc w:val="center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включает в себя требования </w:t>
      </w:r>
      <w:proofErr w:type="gramStart"/>
      <w:r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240" w:lineRule="auto"/>
        <w:jc w:val="center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</w:p>
    <w:p w:rsidR="00F97D70" w:rsidRDefault="00F97D70" w:rsidP="00F97D70">
      <w:pPr>
        <w:spacing w:after="0" w:line="240" w:lineRule="auto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3) результатам освоения основных образовательных программ.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</w:p>
    <w:p w:rsidR="00F97D70" w:rsidRDefault="00F97D70" w:rsidP="00F97D70">
      <w:pPr>
        <w:spacing w:after="0" w:line="300" w:lineRule="atLeast"/>
        <w:jc w:val="center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ФГОС образовательные области.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jc w:val="center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С</w:t>
      </w:r>
      <w:r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eastAsia="ru-RU"/>
        </w:rPr>
        <w:t>оциально – коммуникативное развитие: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присвоение норм и ценностей, принятых в обществе, включая моральные и нравственные ценности;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развитие общения и взаимодействия ребёнка со </w:t>
      </w:r>
      <w:proofErr w:type="spellStart"/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взрослымии</w:t>
      </w:r>
      <w:proofErr w:type="spellEnd"/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 сверстниками;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становление самостоятельности, целенаправленности и </w:t>
      </w:r>
      <w:proofErr w:type="spellStart"/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саморегуляции</w:t>
      </w:r>
      <w:proofErr w:type="spellEnd"/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 собственных действий;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развитие социального и эмоционального интеллекта, эмоциональной отзывчивости, сопереживания;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готовности к совместной деятельности;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формирование уважительного отношения и чувства </w:t>
      </w:r>
      <w:proofErr w:type="spellStart"/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принадлежностик</w:t>
      </w:r>
      <w:proofErr w:type="spellEnd"/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 своей семье и сообществу детей и взрослых в организации;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позитивных установок к различным видам труда и творчества;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основ безопасности в быту, социуме, природе.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Познавательное развитие: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развитие интересов детей, любознательности и познаватель</w:t>
      </w:r>
      <w:r>
        <w:rPr>
          <w:rFonts w:ascii="Open Sans" w:eastAsia="Times New Roman" w:hAnsi="Open Sans" w:cs="Times New Roman"/>
          <w:i/>
          <w:iCs/>
          <w:color w:val="254E0D"/>
          <w:sz w:val="24"/>
          <w:szCs w:val="24"/>
          <w:lang w:eastAsia="ru-RU"/>
        </w:rPr>
        <w:t>ной мотивации;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познавательных действий, становление сознания;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развитие воображения и творческой активности;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proofErr w:type="gramStart"/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движении, покое, причинах и следствиях и др.);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  <w:proofErr w:type="gramEnd"/>
    </w:p>
    <w:p w:rsidR="00F97D70" w:rsidRDefault="00F97D70" w:rsidP="00F97D70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lastRenderedPageBreak/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</w:p>
    <w:p w:rsidR="00F97D70" w:rsidRDefault="00F97D70" w:rsidP="00F97D70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Речевое развитие:</w:t>
      </w:r>
      <w:r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владение речью как средством общения;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обогащение активного словаря;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связной, грамматически правильной диалогической и монологической речи;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речевого творчества;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звуковой и интонационной культуры речи, фонематического слуха;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формирование звуковой аналитико – синтетической активности как предпосылки обучения грамоте.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Художественно - эстетическое развитие: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 xml:space="preserve">развитие предпосылок ценностно – смыслового </w:t>
      </w:r>
      <w:proofErr w:type="spellStart"/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восприятияи</w:t>
      </w:r>
      <w:proofErr w:type="spellEnd"/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 xml:space="preserve"> понимания произведений искусства (словесного, музыкального, изобразительного), мира природы;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становление эстетического отношения к окружающему миру;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формирование элементарных представлений о видах искусства;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восприятие музыки, художественной литературы, фольклора;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стимулирование сопереживания персонажам художественных произведений;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 xml:space="preserve">реализация самостоятельной творческой деятельности детей (изобразительной, конструктивно-модельной, музыкальной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).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Физическое развитие: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физических качеств;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правильное выполнение основных движений;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формирование начальных представлений о некоторых видах спорта;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lastRenderedPageBreak/>
        <w:t>овладение подвижными играми с правилами;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 xml:space="preserve">становление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 xml:space="preserve"> в двигательной сфере;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овладение элементарными нормами и правилами здорового образа жизни.</w:t>
      </w:r>
      <w:r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F97D70" w:rsidRDefault="00F97D70" w:rsidP="00F97D70"/>
    <w:p w:rsidR="00EA2295" w:rsidRDefault="00EA2295"/>
    <w:sectPr w:rsidR="00EA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99"/>
    <w:rsid w:val="00BF1699"/>
    <w:rsid w:val="00EA2295"/>
    <w:rsid w:val="00F9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3660</Characters>
  <Application>Microsoft Office Word</Application>
  <DocSecurity>0</DocSecurity>
  <Lines>30</Lines>
  <Paragraphs>8</Paragraphs>
  <ScaleCrop>false</ScaleCrop>
  <Company>UralSOFT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2019-02-27T06:30:00Z</dcterms:created>
  <dcterms:modified xsi:type="dcterms:W3CDTF">2019-02-27T06:31:00Z</dcterms:modified>
</cp:coreProperties>
</file>