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B4" w:rsidRDefault="00AD77B4" w:rsidP="00AD77B4">
      <w:pPr>
        <w:shd w:val="clear" w:color="auto" w:fill="FFFFFF"/>
        <w:spacing w:line="301" w:lineRule="atLeast"/>
        <w:jc w:val="center"/>
        <w:outlineLvl w:val="1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Охрана жизни и здоровья детей в ДОУ</w:t>
      </w:r>
      <w:bookmarkStart w:id="0" w:name="_GoBack"/>
      <w:bookmarkEnd w:id="0"/>
    </w:p>
    <w:p w:rsidR="00AD77B4" w:rsidRDefault="00AD77B4" w:rsidP="00AD77B4">
      <w:pPr>
        <w:shd w:val="clear" w:color="auto" w:fill="FFFFFF"/>
        <w:spacing w:after="125" w:line="275" w:lineRule="atLeast"/>
        <w:outlineLvl w:val="2"/>
        <w:rPr>
          <w:rFonts w:ascii="Tahoma" w:eastAsia="Times New Roman" w:hAnsi="Tahoma" w:cs="Tahoma"/>
          <w:color w:val="00206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2060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Одной из главных задач коллектива детского сада является укрепление здоровья и совершенствование физического развития ребёнка через организацию закаливания, воспитание привычки к </w:t>
      </w:r>
      <w:proofErr w:type="spellStart"/>
      <w:r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поседневной</w:t>
      </w:r>
      <w:proofErr w:type="spellEnd"/>
      <w:r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 двигательной активности</w:t>
      </w:r>
      <w:r>
        <w:rPr>
          <w:rFonts w:ascii="Tahoma" w:eastAsia="Times New Roman" w:hAnsi="Tahoma" w:cs="Tahoma"/>
          <w:color w:val="002060"/>
          <w:sz w:val="23"/>
          <w:szCs w:val="23"/>
          <w:lang w:eastAsia="ru-RU"/>
        </w:rPr>
        <w:t>.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</w:rPr>
        <w:t> </w:t>
      </w: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Поэтому необходимо создать такие условия в детском саду, в которых физические и духовные возможности ребенка раскроются во всей полноте.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За  здоровьем  детей в ДОУ следят воспитатели,  заведующий.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Систематически проводятся технические осмотры помещения, соблюдаются правила пожарной безопасности.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Theme="minorHAnsi" w:hAnsiTheme="minorHAnsi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 xml:space="preserve">   Все продукты, употребляемые детьми в пищу,  приготовлены с соблюдением санитарных правил. Все опасные предметы  находятся  вне зоны досягаемости для детей. 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Так же в целях охраны здоровья детей в ДОУ приводится в порядок и участок, на котором дети гуляют.  Ежедневно проверяется отсутствие предметов, которые могут нанести вред здоровью ребенка. 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    Охрана здоровья в ДОУ – задача очень важная и ответственная. О наличии заболеваний  сразу сообщается  медицинскому работнику. Помещения, в которых находятся дети, ежедневно убираются,  проветриваются</w:t>
      </w:r>
      <w:proofErr w:type="gramStart"/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 xml:space="preserve"> .</w:t>
      </w:r>
      <w:proofErr w:type="gramEnd"/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   Воспитатели не только обучают детей и развивают их умственные способности, но и следят за тем, чтобы здоровье детей в ДОУ не пострадало, а наоборот окрепло и улучшилось.</w:t>
      </w:r>
    </w:p>
    <w:p w:rsidR="00AD77B4" w:rsidRDefault="00AD77B4" w:rsidP="00AD77B4">
      <w:pPr>
        <w:pStyle w:val="a3"/>
        <w:shd w:val="clear" w:color="auto" w:fill="FFFFFF"/>
        <w:spacing w:before="0" w:beforeAutospacing="0" w:after="0" w:afterAutospacing="0" w:line="416" w:lineRule="atLeast"/>
        <w:jc w:val="both"/>
        <w:textAlignment w:val="baseline"/>
        <w:rPr>
          <w:rFonts w:ascii="Helvetica" w:hAnsi="Helvetica" w:cs="Helvetica"/>
          <w:color w:val="002060"/>
          <w:sz w:val="26"/>
          <w:szCs w:val="26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   В ДОУ проводится ежедневный утренний приём детей вос</w:t>
      </w:r>
      <w:r>
        <w:rPr>
          <w:rFonts w:asciiTheme="minorHAnsi" w:hAnsiTheme="minorHAnsi" w:cs="Helvetica"/>
          <w:color w:val="002060"/>
          <w:sz w:val="26"/>
          <w:szCs w:val="26"/>
          <w:bdr w:val="none" w:sz="0" w:space="0" w:color="auto" w:frame="1"/>
        </w:rPr>
        <w:t>питателями</w:t>
      </w: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, которые опрашивают родителей о состоянии здоровья</w:t>
      </w:r>
      <w:r>
        <w:rPr>
          <w:rFonts w:asciiTheme="minorHAnsi" w:hAnsiTheme="minorHAnsi" w:cs="Helvetica"/>
          <w:color w:val="002060"/>
          <w:sz w:val="26"/>
          <w:szCs w:val="26"/>
          <w:bdr w:val="none" w:sz="0" w:space="0" w:color="auto" w:frame="1"/>
        </w:rPr>
        <w:t>.</w:t>
      </w: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</w:t>
      </w: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br/>
      </w:r>
    </w:p>
    <w:p w:rsidR="00AD77B4" w:rsidRDefault="00AD77B4" w:rsidP="00AD77B4">
      <w:pPr>
        <w:rPr>
          <w:color w:val="002060"/>
        </w:rPr>
      </w:pPr>
      <w:r>
        <w:rPr>
          <w:rFonts w:ascii="Helvetica" w:hAnsi="Helvetica" w:cs="Helvetica"/>
          <w:color w:val="002060"/>
          <w:sz w:val="26"/>
          <w:szCs w:val="26"/>
          <w:bdr w:val="none" w:sz="0" w:space="0" w:color="auto" w:frame="1"/>
        </w:rPr>
        <w:t>     Особое место  уделяется повышению двигательной активности каждого ребенка в течение всего дня. Детям предоставляются оптимальные  условия для увеличения двигательной активности в режиме дня: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</w:t>
      </w:r>
    </w:p>
    <w:p w:rsidR="00911F36" w:rsidRDefault="00911F36"/>
    <w:sectPr w:rsidR="0091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8F"/>
    <w:rsid w:val="00911F36"/>
    <w:rsid w:val="00AD77B4"/>
    <w:rsid w:val="00B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UralSOFT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2019-02-27T06:24:00Z</dcterms:created>
  <dcterms:modified xsi:type="dcterms:W3CDTF">2019-02-27T06:24:00Z</dcterms:modified>
</cp:coreProperties>
</file>